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041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3B94C97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D6494A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2025年度山东省工程建设标准设计复审项目名单</w:t>
      </w:r>
    </w:p>
    <w:p w14:paraId="0ACF3B4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140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746"/>
        <w:gridCol w:w="1480"/>
        <w:gridCol w:w="3907"/>
        <w:gridCol w:w="1080"/>
      </w:tblGrid>
      <w:tr w14:paraId="0E3E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标准设计名称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 w14:paraId="7840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无机材料复合聚苯乙烯A级保温板薄抹灰外墙外保温系统建筑构造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L20ZJ116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457D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聚合聚苯板外墙外保温系统建筑构造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L20ZJ119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165E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预制钢丝网架保温板现浇混凝土无空腔复合墙体保温系统建筑构造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L20ZJ125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4C11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墙体构造柱用空心混凝土模壳建筑构造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L20ZJ124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临沂市建筑设计研究院有限责任公司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1D03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装配式住宅标准套型、单元设计图集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L18J904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016D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保温装饰板外墙外保温系统建筑构造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L18ZJ117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潍坊市建筑设计研究院有限责任公司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6174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双凹槽石膏空心条板内隔墙建筑构造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L18ZJ113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6413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非承重复合砌块墙体自保温系统建筑构造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L17J105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48EC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自流平地面建筑工程做法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L17ZJ301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5518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高层建筑太阳能热水系统建筑一体化设计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L17J903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</w:tc>
      </w:tr>
      <w:tr w14:paraId="7018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预应力混凝土钢管桁架叠合板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L22ZG401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山东建筑大学设计集团有限公司、山东万斯达建筑规划设计研究院有限公司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</w:tr>
      <w:tr w14:paraId="47D6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预制双面叠合混凝土剪力墙结构构造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L20ZG304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山东省建筑设计研究院有限公司、安徽省民用建筑设计研究院有限公司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</w:tr>
      <w:tr w14:paraId="0A7E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预制钢筋混凝土楼梯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L20G302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山东省建筑设计研究院有限公司、山东省建筑科学研究院有限公司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</w:tr>
      <w:tr w14:paraId="1E71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钢筋桁架混凝土叠合板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L20G305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、山东省建筑科学研究院有限公司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</w:tr>
      <w:tr w14:paraId="71A9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预制钢筋混凝土悬臂式阳台及空调板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L20G303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同圆设计集团股份有限公司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、山东省建筑科学研究院有限公司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</w:t>
            </w:r>
          </w:p>
        </w:tc>
      </w:tr>
      <w:tr w14:paraId="56C6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建筑生活热水工程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L20S101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山东省建筑设计研究院有限公司、山东大卫国际建筑设计有限公司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</w:tr>
      <w:tr w14:paraId="7E5C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雨水源头控制与利用工程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L16M201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济南市市政工程设计研究院（集团）有限公司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</w:t>
            </w:r>
          </w:p>
        </w:tc>
      </w:tr>
    </w:tbl>
    <w:p w14:paraId="222887DB">
      <w:pPr>
        <w:ind w:firstLine="422" w:firstLineChars="200"/>
        <w:rPr>
          <w:rFonts w:hint="eastAsia"/>
          <w:b/>
          <w:bCs/>
          <w:lang w:eastAsia="zh-CN"/>
        </w:rPr>
      </w:pPr>
    </w:p>
    <w:p w14:paraId="1E7BB52D">
      <w:pPr>
        <w:ind w:firstLine="422" w:firstLineChars="200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lang w:eastAsia="zh-CN"/>
        </w:rPr>
        <w:t>注：</w:t>
      </w:r>
      <w:bookmarkStart w:id="0" w:name="_GoBack"/>
      <w:bookmarkEnd w:id="0"/>
      <w:r>
        <w:rPr>
          <w:rFonts w:hint="eastAsia"/>
          <w:lang w:eastAsia="zh-CN"/>
        </w:rPr>
        <w:t>标准设计图集电子版可从山东省住房和城乡建设厅网站 http://zjt.shandong.gov.cn/art/2023/9/14/art_121885_9760292.html浏览下载。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53301B-015C-481E-A366-1DE53A2C3C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3DDC70-A3CC-4740-B29B-4EC734D472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DE3ZTBmYjc2MzdkMDBiM2Q4Y2Y0Y2I4NjFlZTQifQ=="/>
  </w:docVars>
  <w:rsids>
    <w:rsidRoot w:val="088502EE"/>
    <w:rsid w:val="088502EE"/>
    <w:rsid w:val="1238064A"/>
    <w:rsid w:val="21493CAF"/>
    <w:rsid w:val="2E2841E2"/>
    <w:rsid w:val="372E5BD3"/>
    <w:rsid w:val="455D7774"/>
    <w:rsid w:val="468D149A"/>
    <w:rsid w:val="47153338"/>
    <w:rsid w:val="5D2B6790"/>
    <w:rsid w:val="6058091F"/>
    <w:rsid w:val="61CD4467"/>
    <w:rsid w:val="67966EFB"/>
    <w:rsid w:val="680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822</Characters>
  <Lines>0</Lines>
  <Paragraphs>0</Paragraphs>
  <TotalTime>49</TotalTime>
  <ScaleCrop>false</ScaleCrop>
  <LinksUpToDate>false</LinksUpToDate>
  <CharactersWithSpaces>822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2023-09-11T07:37:00Z</dcterms:created>
  <dc:creator>杨伟伟</dc:creator>
  <cp:lastModifiedBy>杨伟伟</cp:lastModifiedBy>
  <cp:lastPrinted>2024-09-18T08:16:00Z</cp:lastPrinted>
  <dcterms:modified xsi:type="dcterms:W3CDTF">2025-07-29T09:56:35Z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B778C86F3D914860A1F761F0736CC3C3_11</vt:lpwstr>
  </property>
  <property fmtid="{D5CDD505-2E9C-101B-9397-08002B2CF9AE}" pid="4" name="KSOTemplateDocerSaveRecord">
    <vt:lpwstr>eyJoZGlkIjoiMWNlZDE3ZTBmYjc2MzdkMDBiM2Q4Y2Y0Y2I4NjFlZTQiLCJ1c2VySWQiOiI1MjM1MzgyNzEifQ==</vt:lpwstr>
  </property>
</Properties>
</file>